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Il consiglio di Istituto si svolge in presenza nel rispetto delle norme anti Covid.</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Sono assenti i signori: Belotti Stefania, Busnelli Ercole, Frigerio Ornella.</w:t>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O.d.G. : 1. preghiera e saluto di don Fabio; 2. iniziative per Natale; 3.feed back open day; 4.proposte dei genitori;  varie ed eventuali</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punto 1</w:t>
      </w:r>
      <w:r w:rsidDel="00000000" w:rsidR="00000000" w:rsidRPr="00000000">
        <w:rPr>
          <w:rFonts w:ascii="Comic Sans MS" w:cs="Comic Sans MS" w:eastAsia="Comic Sans MS" w:hAnsi="Comic Sans MS"/>
          <w:rtl w:val="0"/>
        </w:rPr>
        <w:t xml:space="preserve">. saluto di don Fabio e preghiera</w:t>
      </w:r>
    </w:p>
    <w:p w:rsidR="00000000" w:rsidDel="00000000" w:rsidP="00000000" w:rsidRDefault="00000000" w:rsidRPr="00000000" w14:paraId="00000007">
      <w:pPr>
        <w:ind w:left="0"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punto 2</w:t>
      </w:r>
      <w:r w:rsidDel="00000000" w:rsidR="00000000" w:rsidRPr="00000000">
        <w:rPr>
          <w:rFonts w:ascii="Comic Sans MS" w:cs="Comic Sans MS" w:eastAsia="Comic Sans MS" w:hAnsi="Comic Sans MS"/>
          <w:rtl w:val="0"/>
        </w:rPr>
        <w:t xml:space="preserve">.  Mercatino di Natale sia  per la Scuola dell’Infanzia che quella Primaria con gestione                  </w:t>
      </w:r>
    </w:p>
    <w:p w:rsidR="00000000" w:rsidDel="00000000" w:rsidP="00000000" w:rsidRDefault="00000000" w:rsidRPr="00000000" w14:paraId="00000008">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separata. Le modalità e i prodotti in vendita saranno simili a quelli dello scorso anno,  </w:t>
      </w:r>
    </w:p>
    <w:p w:rsidR="00000000" w:rsidDel="00000000" w:rsidP="00000000" w:rsidRDefault="00000000" w:rsidRPr="00000000" w14:paraId="00000009">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oltre all’acquisto su prenotazione, sarà possibile acquistare i prodotti alle bancarelle </w:t>
      </w:r>
    </w:p>
    <w:p w:rsidR="00000000" w:rsidDel="00000000" w:rsidP="00000000" w:rsidRDefault="00000000" w:rsidRPr="00000000" w14:paraId="0000000A">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che verranno allestite nell’ultimo week end di novembre e il primo di dicembre fuori  </w:t>
      </w:r>
    </w:p>
    <w:p w:rsidR="00000000" w:rsidDel="00000000" w:rsidP="00000000" w:rsidRDefault="00000000" w:rsidRPr="00000000" w14:paraId="0000000B">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dalla chiesa di Binza e da quella della Sacra Famiglia.</w:t>
      </w:r>
    </w:p>
    <w:p w:rsidR="00000000" w:rsidDel="00000000" w:rsidP="00000000" w:rsidRDefault="00000000" w:rsidRPr="00000000" w14:paraId="0000000C">
      <w:pPr>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Realizzazione del fotocalendario sia alla scuola dell’Infanzia che alla Primaria.</w:t>
      </w:r>
    </w:p>
    <w:p w:rsidR="00000000" w:rsidDel="00000000" w:rsidP="00000000" w:rsidRDefault="00000000" w:rsidRPr="00000000" w14:paraId="0000000E">
      <w:pPr>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Solidarietà, viene proposta, per tutte e due gli ordini di scuola la raccolta di prodotti alimentari che saranno destinato al Centro di distribuzione del fresco, presso l’ex oratorio femminile di Cesano Maderno, gestito dalla Famiglia Marista. questa iniziativa sarà realizzata nel mese di gennaio.</w:t>
      </w:r>
    </w:p>
    <w:p w:rsidR="00000000" w:rsidDel="00000000" w:rsidP="00000000" w:rsidRDefault="00000000" w:rsidRPr="00000000" w14:paraId="00000010">
      <w:pPr>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 scuola primaria continuerà il progetto di adozione a distanza di una bimba in collaborazione con la ONLUS  BAMBINI VESTITI DI SOLE.</w:t>
      </w:r>
    </w:p>
    <w:p w:rsidR="00000000" w:rsidDel="00000000" w:rsidP="00000000" w:rsidRDefault="00000000" w:rsidRPr="00000000" w14:paraId="00000012">
      <w:pPr>
        <w:ind w:left="0"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punto 3. </w:t>
      </w:r>
      <w:r w:rsidDel="00000000" w:rsidR="00000000" w:rsidRPr="00000000">
        <w:rPr>
          <w:rFonts w:ascii="Comic Sans MS" w:cs="Comic Sans MS" w:eastAsia="Comic Sans MS" w:hAnsi="Comic Sans MS"/>
          <w:rtl w:val="0"/>
        </w:rPr>
        <w:t xml:space="preserve">feed back positivo da gli open day , continuano i colloqui con le famiglie che       </w:t>
      </w:r>
    </w:p>
    <w:p w:rsidR="00000000" w:rsidDel="00000000" w:rsidP="00000000" w:rsidRDefault="00000000" w:rsidRPr="00000000" w14:paraId="00000013">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desiderano conoscere le scuole e il loro progetto formativo.</w:t>
      </w:r>
    </w:p>
    <w:p w:rsidR="00000000" w:rsidDel="00000000" w:rsidP="00000000" w:rsidRDefault="00000000" w:rsidRPr="00000000" w14:paraId="00000014">
      <w:pPr>
        <w:ind w:left="0"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punto 4. </w:t>
      </w:r>
      <w:r w:rsidDel="00000000" w:rsidR="00000000" w:rsidRPr="00000000">
        <w:rPr>
          <w:rFonts w:ascii="Comic Sans MS" w:cs="Comic Sans MS" w:eastAsia="Comic Sans MS" w:hAnsi="Comic Sans MS"/>
          <w:rtl w:val="0"/>
        </w:rPr>
        <w:t xml:space="preserve">la signora Ballarini Marianna propone una maggiore interazione con il territorio e         </w:t>
      </w:r>
    </w:p>
    <w:p w:rsidR="00000000" w:rsidDel="00000000" w:rsidP="00000000" w:rsidRDefault="00000000" w:rsidRPr="00000000" w14:paraId="00000015">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adesione alle iniziative socio-culturali promosse dall’Amministrazione Comunale;</w:t>
      </w:r>
    </w:p>
    <w:p w:rsidR="00000000" w:rsidDel="00000000" w:rsidP="00000000" w:rsidRDefault="00000000" w:rsidRPr="00000000" w14:paraId="00000016">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7">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comunica al Consiglio che da parte di un buon numero di genitori è stato richiesto di  </w:t>
      </w:r>
    </w:p>
    <w:p w:rsidR="00000000" w:rsidDel="00000000" w:rsidP="00000000" w:rsidRDefault="00000000" w:rsidRPr="00000000" w14:paraId="00000018">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spostare nel calendario dei pagamenti della Scuola Primaria la scadenza dell’una  </w:t>
      </w:r>
    </w:p>
    <w:p w:rsidR="00000000" w:rsidDel="00000000" w:rsidP="00000000" w:rsidRDefault="00000000" w:rsidRPr="00000000" w14:paraId="00000019">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tantum, che ora è a dicembre, in un altro periodo meno gravoso per le famiglie;</w:t>
      </w:r>
    </w:p>
    <w:p w:rsidR="00000000" w:rsidDel="00000000" w:rsidP="00000000" w:rsidRDefault="00000000" w:rsidRPr="00000000" w14:paraId="0000001A">
      <w:pPr>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si valuta, nuovamente,la possibilità di costituire un gruppo di genitori che possano   </w:t>
      </w:r>
    </w:p>
    <w:p w:rsidR="00000000" w:rsidDel="00000000" w:rsidP="00000000" w:rsidRDefault="00000000" w:rsidRPr="00000000" w14:paraId="0000001C">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“dare una   mano” all Scuola per necessità particolari ( in questo momento ci    </w:t>
      </w:r>
    </w:p>
    <w:p w:rsidR="00000000" w:rsidDel="00000000" w:rsidP="00000000" w:rsidRDefault="00000000" w:rsidRPr="00000000" w14:paraId="0000001D">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sarebbe la necessità, per la scuola primaria, di recuperare panchine e tavoli da     </w:t>
      </w:r>
    </w:p>
    <w:p w:rsidR="00000000" w:rsidDel="00000000" w:rsidP="00000000" w:rsidRDefault="00000000" w:rsidRPr="00000000" w14:paraId="0000001E">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posizionare in cortile);</w:t>
      </w:r>
    </w:p>
    <w:p w:rsidR="00000000" w:rsidDel="00000000" w:rsidP="00000000" w:rsidRDefault="00000000" w:rsidRPr="00000000" w14:paraId="0000001F">
      <w:pPr>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il presidente del Consiglio di Istituto, signor Busnelli, presenta la proposta di  </w:t>
      </w:r>
    </w:p>
    <w:p w:rsidR="00000000" w:rsidDel="00000000" w:rsidP="00000000" w:rsidRDefault="00000000" w:rsidRPr="00000000" w14:paraId="00000021">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fornire alla Scuola dei tablet.</w:t>
      </w:r>
    </w:p>
    <w:p w:rsidR="00000000" w:rsidDel="00000000" w:rsidP="00000000" w:rsidRDefault="00000000" w:rsidRPr="00000000" w14:paraId="00000022">
      <w:pPr>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 riunione si conclude alle ore 19.50.</w:t>
      </w:r>
    </w:p>
    <w:p w:rsidR="00000000" w:rsidDel="00000000" w:rsidP="00000000" w:rsidRDefault="00000000" w:rsidRPr="00000000" w14:paraId="00000024">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Il prossimo Consiglio di Istituto è fissato per giovedì 3 febbraio 2022 alle ore 18.00.</w:t>
      </w:r>
    </w:p>
    <w:p w:rsidR="00000000" w:rsidDel="00000000" w:rsidP="00000000" w:rsidRDefault="00000000" w:rsidRPr="00000000" w14:paraId="00000025">
      <w:pPr>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il presidente del Consiglio di Istituto                                                       la segretaria</w:t>
      </w:r>
    </w:p>
    <w:p w:rsidR="00000000" w:rsidDel="00000000" w:rsidP="00000000" w:rsidRDefault="00000000" w:rsidRPr="00000000" w14:paraId="00000027">
      <w:pPr>
        <w:ind w:left="0" w:firstLine="0"/>
        <w:rPr/>
      </w:pPr>
      <w:r w:rsidDel="00000000" w:rsidR="00000000" w:rsidRPr="00000000">
        <w:rPr>
          <w:rFonts w:ascii="Comic Sans MS" w:cs="Comic Sans MS" w:eastAsia="Comic Sans MS" w:hAnsi="Comic Sans MS"/>
          <w:rtl w:val="0"/>
        </w:rPr>
        <w:t xml:space="preserve">Busnelli Andrea                                                                                         Guanziroli Valeria</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tabs>
          <w:tab w:val="left" w:pos="1948"/>
        </w:tabs>
        <w:rPr/>
      </w:pPr>
      <w:r w:rsidDel="00000000" w:rsidR="00000000" w:rsidRPr="00000000">
        <w:rPr>
          <w:rtl w:val="0"/>
        </w:rPr>
        <w:tab/>
      </w:r>
    </w:p>
    <w:sectPr>
      <w:headerReference r:id="rId7" w:type="default"/>
      <w:pgSz w:h="16838" w:w="11906" w:orient="portrait"/>
      <w:pgMar w:bottom="720" w:top="720" w:left="720" w:right="720" w:header="426"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mic Sans MS"/>
  <w:font w:name="Calibri"/>
  <w:font w:name="Arial Rounded"/>
  <w:font w:name="Tahoma">
    <w:embedRegular w:fontKey="{00000000-0000-0000-0000-000000000000}" r:id="rId1" w:subsetted="0"/>
    <w:embedBold w:fontKey="{00000000-0000-0000-0000-000000000000}" r:id="rId2" w:subsetted="0"/>
  </w:font>
  <w:font w:name="Feder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3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6"/>
      <w:gridCol w:w="4538"/>
      <w:gridCol w:w="4114"/>
      <w:tblGridChange w:id="0">
        <w:tblGrid>
          <w:gridCol w:w="1696"/>
          <w:gridCol w:w="4538"/>
          <w:gridCol w:w="4114"/>
        </w:tblGrid>
      </w:tblGridChange>
    </w:tblGrid>
    <w:tr>
      <w:trPr>
        <w:cantSplit w:val="0"/>
        <w:tblHeader w:val="0"/>
      </w:trPr>
      <w:tc>
        <w:tcPr>
          <w:vMerge w:val="restart"/>
          <w:vAlign w:val="center"/>
        </w:tcPr>
        <w:p w:rsidR="00000000" w:rsidDel="00000000" w:rsidP="00000000" w:rsidRDefault="00000000" w:rsidRPr="00000000" w14:paraId="0000002C">
          <w:pPr>
            <w:widowControl w:val="0"/>
            <w:jc w:val="center"/>
            <w:rPr>
              <w:rFonts w:ascii="Federo" w:cs="Federo" w:eastAsia="Federo" w:hAnsi="Federo"/>
              <w:b w:val="1"/>
              <w:color w:val="0000ff"/>
              <w:sz w:val="32"/>
              <w:szCs w:val="32"/>
            </w:rPr>
          </w:pPr>
          <w:r w:rsidDel="00000000" w:rsidR="00000000" w:rsidRPr="00000000">
            <w:rPr>
              <w:rFonts w:ascii="Tahoma" w:cs="Tahoma" w:eastAsia="Tahoma" w:hAnsi="Tahoma"/>
              <w:sz w:val="20"/>
              <w:szCs w:val="20"/>
            </w:rPr>
            <w:drawing>
              <wp:inline distB="0" distT="0" distL="0" distR="0">
                <wp:extent cx="800100" cy="922020"/>
                <wp:effectExtent b="0" l="0" r="0" t="0"/>
                <wp:docPr id="38" name="image1.png"/>
                <a:graphic>
                  <a:graphicData uri="http://schemas.openxmlformats.org/drawingml/2006/picture">
                    <pic:pic>
                      <pic:nvPicPr>
                        <pic:cNvPr id="0" name="image1.png"/>
                        <pic:cNvPicPr preferRelativeResize="0"/>
                      </pic:nvPicPr>
                      <pic:blipFill>
                        <a:blip r:embed="rId1"/>
                        <a:srcRect b="3908" l="9181" r="8175" t="0"/>
                        <a:stretch>
                          <a:fillRect/>
                        </a:stretch>
                      </pic:blipFill>
                      <pic:spPr>
                        <a:xfrm>
                          <a:off x="0" y="0"/>
                          <a:ext cx="800100" cy="922020"/>
                        </a:xfrm>
                        <a:prstGeom prst="rect"/>
                        <a:ln/>
                      </pic:spPr>
                    </pic:pic>
                  </a:graphicData>
                </a:graphic>
              </wp:inline>
            </w:drawing>
          </w:r>
          <w:r w:rsidDel="00000000" w:rsidR="00000000" w:rsidRPr="00000000">
            <w:rPr>
              <w:rtl w:val="0"/>
            </w:rPr>
          </w:r>
        </w:p>
      </w:tc>
      <w:tc>
        <w:tcPr>
          <w:gridSpan w:val="2"/>
          <w:vAlign w:val="center"/>
        </w:tcPr>
        <w:p w:rsidR="00000000" w:rsidDel="00000000" w:rsidP="00000000" w:rsidRDefault="00000000" w:rsidRPr="00000000" w14:paraId="0000002D">
          <w:pPr>
            <w:widowControl w:val="0"/>
            <w:spacing w:line="276" w:lineRule="auto"/>
            <w:rPr>
              <w:rFonts w:ascii="Arial Rounded" w:cs="Arial Rounded" w:eastAsia="Arial Rounded" w:hAnsi="Arial Rounded"/>
              <w:b w:val="1"/>
              <w:color w:val="0000ff"/>
              <w:sz w:val="32"/>
              <w:szCs w:val="32"/>
            </w:rPr>
          </w:pPr>
          <w:r w:rsidDel="00000000" w:rsidR="00000000" w:rsidRPr="00000000">
            <w:rPr>
              <w:rFonts w:ascii="Arial Rounded" w:cs="Arial Rounded" w:eastAsia="Arial Rounded" w:hAnsi="Arial Rounded"/>
              <w:b w:val="1"/>
              <w:color w:val="00b050"/>
              <w:sz w:val="32"/>
              <w:szCs w:val="32"/>
              <w:rtl w:val="0"/>
            </w:rPr>
            <w:t xml:space="preserve">Scuole Parrocchiali “Sant’Anna” e “Maria Ausiliatrice”</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b w:val="1"/>
              <w:color w:val="0000ff"/>
              <w:sz w:val="32"/>
              <w:szCs w:val="32"/>
            </w:rPr>
          </w:pPr>
          <w:r w:rsidDel="00000000" w:rsidR="00000000" w:rsidRPr="00000000">
            <w:rPr>
              <w:rtl w:val="0"/>
            </w:rPr>
          </w:r>
        </w:p>
      </w:tc>
      <w:tc>
        <w:tcPr>
          <w:gridSpan w:val="2"/>
          <w:vAlign w:val="center"/>
        </w:tcPr>
        <w:p w:rsidR="00000000" w:rsidDel="00000000" w:rsidP="00000000" w:rsidRDefault="00000000" w:rsidRPr="00000000" w14:paraId="00000030">
          <w:pPr>
            <w:spacing w:line="276" w:lineRule="auto"/>
            <w:ind w:right="-79"/>
            <w:rPr>
              <w:rFonts w:ascii="Tahoma" w:cs="Tahoma" w:eastAsia="Tahoma" w:hAnsi="Tahoma"/>
              <w:b w:val="1"/>
              <w:color w:val="808080"/>
              <w:sz w:val="16"/>
              <w:szCs w:val="16"/>
            </w:rPr>
          </w:pPr>
          <w:bookmarkStart w:colFirst="0" w:colLast="0" w:name="_heading=h.30j0zll" w:id="0"/>
          <w:bookmarkEnd w:id="0"/>
          <w:r w:rsidDel="00000000" w:rsidR="00000000" w:rsidRPr="00000000">
            <w:rPr>
              <w:rFonts w:ascii="Tahoma" w:cs="Tahoma" w:eastAsia="Tahoma" w:hAnsi="Tahoma"/>
              <w:b w:val="1"/>
              <w:color w:val="808080"/>
              <w:sz w:val="16"/>
              <w:szCs w:val="16"/>
              <w:rtl w:val="0"/>
            </w:rPr>
            <w:t xml:space="preserve">Via Immacolata, 2 – Via Campania, 19 | 20811 Cesano Maderno (MB)</w:t>
          </w:r>
        </w:p>
        <w:p w:rsidR="00000000" w:rsidDel="00000000" w:rsidP="00000000" w:rsidRDefault="00000000" w:rsidRPr="00000000" w14:paraId="00000031">
          <w:pPr>
            <w:ind w:right="-79"/>
            <w:rPr>
              <w:rFonts w:ascii="Calibri" w:cs="Calibri" w:eastAsia="Calibri" w:hAnsi="Calibri"/>
              <w:color w:val="808080"/>
              <w:sz w:val="16"/>
              <w:szCs w:val="16"/>
              <w:u w:val="single"/>
            </w:rPr>
          </w:pPr>
          <w:r w:rsidDel="00000000" w:rsidR="00000000" w:rsidRPr="00000000">
            <w:rPr>
              <w:rFonts w:ascii="Tahoma" w:cs="Tahoma" w:eastAsia="Tahoma" w:hAnsi="Tahoma"/>
              <w:color w:val="808080"/>
              <w:sz w:val="16"/>
              <w:szCs w:val="16"/>
              <w:rtl w:val="0"/>
            </w:rPr>
            <w:t xml:space="preserve">Tel - Fax 0362.502902 - 0362.502405 | santanna@binzago.it - infanziasacra@binzago.it</w:t>
          </w:r>
          <w:r w:rsidDel="00000000" w:rsidR="00000000" w:rsidRPr="00000000">
            <w:rPr>
              <w:rtl w:val="0"/>
            </w:rPr>
          </w:r>
        </w:p>
        <w:p w:rsidR="00000000" w:rsidDel="00000000" w:rsidP="00000000" w:rsidRDefault="00000000" w:rsidRPr="00000000" w14:paraId="00000032">
          <w:pPr>
            <w:ind w:right="-79"/>
            <w:rPr>
              <w:rFonts w:ascii="Calibri" w:cs="Calibri" w:eastAsia="Calibri" w:hAnsi="Calibri"/>
              <w:color w:val="808080"/>
              <w:sz w:val="16"/>
              <w:szCs w:val="16"/>
              <w:u w:val="single"/>
            </w:rPr>
          </w:pPr>
          <w:r w:rsidDel="00000000" w:rsidR="00000000" w:rsidRPr="00000000">
            <w:rPr>
              <w:rFonts w:ascii="Tahoma" w:cs="Tahoma" w:eastAsia="Tahoma" w:hAnsi="Tahoma"/>
              <w:color w:val="808080"/>
              <w:sz w:val="16"/>
              <w:szCs w:val="16"/>
              <w:rtl w:val="0"/>
            </w:rPr>
            <w:t xml:space="preserve">Tel - Fax 0362.501809 | ausiliatrice@binzago.it</w:t>
          </w:r>
          <w:r w:rsidDel="00000000" w:rsidR="00000000" w:rsidRPr="00000000">
            <w:rPr>
              <w:rtl w:val="0"/>
            </w:rPr>
          </w:r>
        </w:p>
        <w:p w:rsidR="00000000" w:rsidDel="00000000" w:rsidP="00000000" w:rsidRDefault="00000000" w:rsidRPr="00000000" w14:paraId="00000033">
          <w:pPr>
            <w:spacing w:line="360" w:lineRule="auto"/>
            <w:ind w:right="-79"/>
            <w:rPr>
              <w:rFonts w:ascii="Tahoma" w:cs="Tahoma" w:eastAsia="Tahoma" w:hAnsi="Tahoma"/>
              <w:color w:val="808080"/>
              <w:sz w:val="16"/>
              <w:szCs w:val="16"/>
            </w:rPr>
          </w:pPr>
          <w:r w:rsidDel="00000000" w:rsidR="00000000" w:rsidRPr="00000000">
            <w:rPr>
              <w:rFonts w:ascii="Tahoma" w:cs="Tahoma" w:eastAsia="Tahoma" w:hAnsi="Tahoma"/>
              <w:color w:val="808080"/>
              <w:sz w:val="14"/>
              <w:szCs w:val="14"/>
              <w:rtl w:val="0"/>
            </w:rPr>
            <w:t xml:space="preserve">Codice MIUR Infanzia MB1A33500B</w:t>
          </w:r>
          <w:r w:rsidDel="00000000" w:rsidR="00000000" w:rsidRPr="00000000">
            <w:rPr>
              <w:rFonts w:ascii="Tahoma" w:cs="Tahoma" w:eastAsia="Tahoma" w:hAnsi="Tahoma"/>
              <w:color w:val="ff0000"/>
              <w:sz w:val="14"/>
              <w:szCs w:val="14"/>
              <w:rtl w:val="0"/>
            </w:rPr>
            <w:t xml:space="preserve"> </w:t>
          </w:r>
          <w:r w:rsidDel="00000000" w:rsidR="00000000" w:rsidRPr="00000000">
            <w:rPr>
              <w:rFonts w:ascii="Tahoma" w:cs="Tahoma" w:eastAsia="Tahoma" w:hAnsi="Tahoma"/>
              <w:color w:val="808080"/>
              <w:sz w:val="14"/>
              <w:szCs w:val="14"/>
              <w:rtl w:val="0"/>
            </w:rPr>
            <w:t xml:space="preserve">- Primaria MB1E07100P | CF 83002540157 | P.IVA 02375200967</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80808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036">
          <w:pPr>
            <w:spacing w:line="276" w:lineRule="auto"/>
            <w:ind w:right="156"/>
            <w:rPr>
              <w:rFonts w:ascii="Tahoma" w:cs="Tahoma" w:eastAsia="Tahoma" w:hAnsi="Tahoma"/>
              <w:b w:val="1"/>
              <w:color w:val="808080"/>
              <w:sz w:val="16"/>
              <w:szCs w:val="16"/>
            </w:rPr>
          </w:pPr>
          <w:r w:rsidDel="00000000" w:rsidR="00000000" w:rsidRPr="00000000">
            <w:rPr>
              <w:rFonts w:ascii="Tahoma" w:cs="Tahoma" w:eastAsia="Tahoma" w:hAnsi="Tahoma"/>
              <w:b w:val="1"/>
              <w:color w:val="808080"/>
              <w:sz w:val="20"/>
              <w:szCs w:val="20"/>
              <w:rtl w:val="0"/>
            </w:rPr>
            <w:t xml:space="preserve">Anno scolastico 2019/2020</w:t>
          </w:r>
          <w:r w:rsidDel="00000000" w:rsidR="00000000" w:rsidRPr="00000000">
            <w:rPr>
              <w:rtl w:val="0"/>
            </w:rPr>
          </w:r>
        </w:p>
      </w:tc>
      <w:tc>
        <w:tcPr>
          <w:shd w:fill="f2f2f2" w:val="clear"/>
          <w:vAlign w:val="center"/>
        </w:tcPr>
        <w:p w:rsidR="00000000" w:rsidDel="00000000" w:rsidP="00000000" w:rsidRDefault="00000000" w:rsidRPr="00000000" w14:paraId="00000037">
          <w:pPr>
            <w:spacing w:line="276" w:lineRule="auto"/>
            <w:ind w:right="-79"/>
            <w:rPr>
              <w:rFonts w:ascii="Tahoma" w:cs="Tahoma" w:eastAsia="Tahoma" w:hAnsi="Tahoma"/>
              <w:b w:val="1"/>
              <w:color w:val="808080"/>
              <w:sz w:val="16"/>
              <w:szCs w:val="16"/>
            </w:rPr>
          </w:pPr>
          <w:r w:rsidDel="00000000" w:rsidR="00000000" w:rsidRPr="00000000">
            <w:rPr>
              <w:rFonts w:ascii="Tahoma" w:cs="Tahoma" w:eastAsia="Tahoma" w:hAnsi="Tahoma"/>
              <w:b w:val="1"/>
              <w:color w:val="808080"/>
              <w:sz w:val="20"/>
              <w:szCs w:val="20"/>
              <w:rtl w:val="0"/>
            </w:rPr>
            <w:t xml:space="preserve">verbale 21 ottobre 2021</w:t>
          </w:r>
          <w:r w:rsidDel="00000000" w:rsidR="00000000" w:rsidRPr="00000000">
            <w:rPr>
              <w:rtl w:val="0"/>
            </w:rPr>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A16EC6"/>
    <w:rPr>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uiPriority w:val="99"/>
    <w:rsid w:val="00A16EC6"/>
    <w:rPr>
      <w:sz w:val="32"/>
    </w:rPr>
  </w:style>
  <w:style w:type="table" w:styleId="Grigliatabella">
    <w:name w:val="Table Grid"/>
    <w:basedOn w:val="Tabellanormale"/>
    <w:rsid w:val="00A16E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semiHidden w:val="1"/>
    <w:rsid w:val="00984B72"/>
    <w:rPr>
      <w:rFonts w:ascii="Tahoma" w:cs="Tahoma" w:hAnsi="Tahoma"/>
      <w:sz w:val="16"/>
      <w:szCs w:val="16"/>
    </w:rPr>
  </w:style>
  <w:style w:type="paragraph" w:styleId="Intestazione">
    <w:name w:val="header"/>
    <w:basedOn w:val="Normale"/>
    <w:rsid w:val="00213AA4"/>
    <w:pPr>
      <w:tabs>
        <w:tab w:val="center" w:pos="4819"/>
        <w:tab w:val="right" w:pos="9638"/>
      </w:tabs>
    </w:pPr>
    <w:rPr>
      <w:sz w:val="20"/>
      <w:szCs w:val="20"/>
      <w:lang w:bidi="he-IL"/>
    </w:rPr>
  </w:style>
  <w:style w:type="character" w:styleId="Numeropagina">
    <w:name w:val="page number"/>
    <w:basedOn w:val="Carpredefinitoparagrafo"/>
    <w:rsid w:val="00213AA4"/>
  </w:style>
  <w:style w:type="character" w:styleId="CorpotestoCarattere" w:customStyle="1">
    <w:name w:val="Corpo testo Carattere"/>
    <w:basedOn w:val="Carpredefinitoparagrafo"/>
    <w:link w:val="Corpotesto"/>
    <w:uiPriority w:val="99"/>
    <w:locked w:val="1"/>
    <w:rsid w:val="005F7289"/>
    <w:rPr>
      <w:sz w:val="32"/>
      <w:szCs w:val="24"/>
    </w:rPr>
  </w:style>
  <w:style w:type="paragraph" w:styleId="Paragrafoelenco">
    <w:name w:val="List Paragraph"/>
    <w:basedOn w:val="Normale"/>
    <w:uiPriority w:val="34"/>
    <w:qFormat w:val="1"/>
    <w:rsid w:val="002F5C7B"/>
    <w:pPr>
      <w:ind w:left="720"/>
      <w:contextualSpacing w:val="1"/>
    </w:pPr>
  </w:style>
  <w:style w:type="paragraph" w:styleId="Rientrocorpodeltesto">
    <w:name w:val="Body Text Indent"/>
    <w:basedOn w:val="Normale"/>
    <w:link w:val="RientrocorpodeltestoCarattere"/>
    <w:rsid w:val="00691EEA"/>
    <w:pPr>
      <w:spacing w:after="120"/>
      <w:ind w:left="283"/>
    </w:pPr>
  </w:style>
  <w:style w:type="character" w:styleId="RientrocorpodeltestoCarattere" w:customStyle="1">
    <w:name w:val="Rientro corpo del testo Carattere"/>
    <w:basedOn w:val="Carpredefinitoparagrafo"/>
    <w:link w:val="Rientrocorpodeltesto"/>
    <w:rsid w:val="00691EEA"/>
    <w:rPr>
      <w:sz w:val="24"/>
      <w:szCs w:val="24"/>
    </w:rPr>
  </w:style>
  <w:style w:type="character" w:styleId="Collegamentoipertestuale">
    <w:name w:val="Hyperlink"/>
    <w:rsid w:val="007C4A46"/>
    <w:rPr>
      <w:color w:val="0000ff"/>
      <w:u w:val="single"/>
    </w:rPr>
  </w:style>
  <w:style w:type="table" w:styleId="Grigliatabellachiara">
    <w:name w:val="Grid Table Light"/>
    <w:basedOn w:val="Tabellanormale"/>
    <w:uiPriority w:val="40"/>
    <w:rsid w:val="0047044B"/>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Pidipagina">
    <w:name w:val="footer"/>
    <w:basedOn w:val="Normale"/>
    <w:link w:val="PidipaginaCarattere"/>
    <w:unhideWhenUsed w:val="1"/>
    <w:rsid w:val="006D1960"/>
    <w:pPr>
      <w:tabs>
        <w:tab w:val="center" w:pos="4819"/>
        <w:tab w:val="right" w:pos="9638"/>
      </w:tabs>
    </w:pPr>
  </w:style>
  <w:style w:type="character" w:styleId="PidipaginaCarattere" w:customStyle="1">
    <w:name w:val="Piè di pagina Carattere"/>
    <w:basedOn w:val="Carpredefinitoparagrafo"/>
    <w:link w:val="Pidipagina"/>
    <w:rsid w:val="006D1960"/>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Feder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05TqRLMvZRXC7NkHAd2bcMo+RA==">AMUW2mVq6SZM1SQH49M1HOLU+GUkeFtWX0/5NLCtx2xdGtD9ROVEag/vjdeBqNcrGMSvJW7XPHKv69dnHQYhDrxDsopp1Ivj1usF5Zu0ngQi9dQYmJfVkkm7lJkuf+qF8R/i7iPc48lv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2019-11-11T23:44:00Z</dcterms:created>
  <dc:creator>scuola</dc:creator>
</cp:coreProperties>
</file>